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3A0">
        <w:rPr>
          <w:rFonts w:ascii="Times New Roman" w:hAnsi="Times New Roman" w:cs="Times New Roman"/>
          <w:sz w:val="24"/>
          <w:szCs w:val="24"/>
        </w:rPr>
        <w:t>2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от________________№___________</w:t>
      </w:r>
    </w:p>
    <w:p w:rsidR="00337747" w:rsidRDefault="00337747" w:rsidP="00F36B8C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населения</w:t>
      </w:r>
    </w:p>
    <w:p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:rsidR="00337747" w:rsidRDefault="00337747" w:rsidP="0033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747" w:rsidRDefault="00337747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:rsidR="00EF745F" w:rsidRPr="00337747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7747" w:rsidRP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– воспаление печени, крупного органа,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правом подреберье. Есть </w:t>
      </w:r>
      <w:r w:rsidRPr="00337747">
        <w:rPr>
          <w:rFonts w:ascii="Times New Roman" w:hAnsi="Times New Roman" w:cs="Times New Roman"/>
          <w:sz w:val="24"/>
          <w:szCs w:val="24"/>
        </w:rPr>
        <w:t xml:space="preserve">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:rsid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С – это заболевание, которое вызывается вирусом ге</w:t>
      </w:r>
      <w:r w:rsidR="00EF745F">
        <w:rPr>
          <w:rFonts w:ascii="Times New Roman" w:hAnsi="Times New Roman" w:cs="Times New Roman"/>
          <w:sz w:val="24"/>
          <w:szCs w:val="24"/>
        </w:rPr>
        <w:t xml:space="preserve">патита С. При этом заболевании </w:t>
      </w:r>
      <w:r w:rsidRPr="00337747">
        <w:rPr>
          <w:rFonts w:ascii="Times New Roman" w:hAnsi="Times New Roman" w:cs="Times New Roman"/>
          <w:sz w:val="24"/>
          <w:szCs w:val="24"/>
        </w:rPr>
        <w:t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Pr="00337747">
        <w:rPr>
          <w:rFonts w:ascii="Times New Roman" w:hAnsi="Times New Roman" w:cs="Times New Roman"/>
          <w:sz w:val="24"/>
          <w:szCs w:val="24"/>
        </w:rPr>
        <w:t>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Что важно знать о вирусе гепатита С?</w:t>
      </w:r>
    </w:p>
    <w:p w:rsidR="00EF745F" w:rsidRP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745F" w:rsidRP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с помощью электронного </w:t>
      </w:r>
      <w:r w:rsidRPr="00EF745F">
        <w:rPr>
          <w:rFonts w:ascii="Times New Roman" w:hAnsi="Times New Roman" w:cs="Times New Roman"/>
          <w:sz w:val="24"/>
          <w:szCs w:val="24"/>
        </w:rPr>
        <w:t>микроскопа. Вирусы могут размножаться только в живых клетках. Вне живого организма вирусы как правило быстро погибают.</w:t>
      </w:r>
    </w:p>
    <w:p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</w:t>
      </w:r>
      <w:r>
        <w:rPr>
          <w:rFonts w:ascii="Times New Roman" w:hAnsi="Times New Roman" w:cs="Times New Roman"/>
          <w:sz w:val="24"/>
          <w:szCs w:val="24"/>
        </w:rPr>
        <w:t xml:space="preserve">вую </w:t>
      </w:r>
      <w:r w:rsidRPr="00EF745F">
        <w:rPr>
          <w:rFonts w:ascii="Times New Roman" w:hAnsi="Times New Roman" w:cs="Times New Roman"/>
          <w:sz w:val="24"/>
          <w:szCs w:val="24"/>
        </w:rPr>
        <w:t>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EF745F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EF745F">
        <w:rPr>
          <w:rFonts w:ascii="Times New Roman" w:hAnsi="Times New Roman" w:cs="Times New Roman"/>
          <w:sz w:val="24"/>
          <w:szCs w:val="24"/>
        </w:rPr>
        <w:t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</w:t>
      </w:r>
      <w:r>
        <w:rPr>
          <w:rFonts w:ascii="Times New Roman" w:hAnsi="Times New Roman" w:cs="Times New Roman"/>
          <w:sz w:val="24"/>
          <w:szCs w:val="24"/>
        </w:rPr>
        <w:t xml:space="preserve">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вирус </w:t>
      </w:r>
      <w:r w:rsidRPr="00EF745F">
        <w:rPr>
          <w:rFonts w:ascii="Times New Roman" w:hAnsi="Times New Roman" w:cs="Times New Roman"/>
          <w:sz w:val="24"/>
          <w:szCs w:val="24"/>
        </w:rPr>
        <w:t>гепатита С.</w:t>
      </w:r>
    </w:p>
    <w:p w:rsidR="00B534D0" w:rsidRDefault="00B534D0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D0">
        <w:rPr>
          <w:rFonts w:ascii="Times New Roman" w:hAnsi="Times New Roman" w:cs="Times New Roman"/>
          <w:b/>
          <w:sz w:val="24"/>
          <w:szCs w:val="24"/>
        </w:rPr>
        <w:t>Как можно заразиться вирусом гепатита С?</w:t>
      </w:r>
    </w:p>
    <w:p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 xml:space="preserve">Вирус гепатита С находится в большом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в крови и других биологических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</w:t>
      </w:r>
    </w:p>
    <w:p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Наиболее высокий риск инфицирования вирусом гепатита С у людей, употребляющи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 домашних условиях заразиться можно при совместном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с другими членами </w:t>
      </w:r>
      <w:r w:rsidRPr="00B534D0">
        <w:rPr>
          <w:rFonts w:ascii="Times New Roman" w:hAnsi="Times New Roman" w:cs="Times New Roman"/>
          <w:sz w:val="24"/>
          <w:szCs w:val="24"/>
        </w:rPr>
        <w:t xml:space="preserve">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 </w:t>
      </w:r>
    </w:p>
    <w:p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lastRenderedPageBreak/>
        <w:t>Вирус гепатита С передается половым путем и от инфицированной матери ребенку во время беременности или родов.</w:t>
      </w:r>
      <w:r w:rsidRPr="00B534D0">
        <w:rPr>
          <w:rFonts w:ascii="Times New Roman" w:hAnsi="Times New Roman" w:cs="Times New Roman"/>
          <w:sz w:val="24"/>
          <w:szCs w:val="24"/>
        </w:rPr>
        <w:cr/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для профилактики заражения и как не заразить других?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За проведением косметологических процедур,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нанесение татуировок,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 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505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5CE">
        <w:rPr>
          <w:rFonts w:ascii="Times New Roman" w:hAnsi="Times New Roman" w:cs="Times New Roman"/>
          <w:sz w:val="24"/>
          <w:szCs w:val="24"/>
        </w:rPr>
        <w:t xml:space="preserve"> домашних условиях пользоваться только соб</w:t>
      </w:r>
      <w:r>
        <w:rPr>
          <w:rFonts w:ascii="Times New Roman" w:hAnsi="Times New Roman" w:cs="Times New Roman"/>
          <w:sz w:val="24"/>
          <w:szCs w:val="24"/>
        </w:rPr>
        <w:t>ственными бритвами, маникюрными</w:t>
      </w:r>
      <w:r w:rsidRPr="00B505CE">
        <w:rPr>
          <w:rFonts w:ascii="Times New Roman" w:hAnsi="Times New Roman" w:cs="Times New Roman"/>
          <w:sz w:val="24"/>
          <w:szCs w:val="24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гигиены и не допускать их использования другими членами семьи.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Для профилактики полового пути передачи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барьерные средства защиты </w:t>
      </w:r>
      <w:r w:rsidRPr="00B505CE">
        <w:rPr>
          <w:rFonts w:ascii="Times New Roman" w:hAnsi="Times New Roman" w:cs="Times New Roman"/>
          <w:sz w:val="24"/>
          <w:szCs w:val="24"/>
        </w:rPr>
        <w:t xml:space="preserve">(презервативы). 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4) Перед планированием беременности семейной паре рек</w:t>
      </w:r>
      <w:r>
        <w:rPr>
          <w:rFonts w:ascii="Times New Roman" w:hAnsi="Times New Roman" w:cs="Times New Roman"/>
          <w:sz w:val="24"/>
          <w:szCs w:val="24"/>
        </w:rPr>
        <w:t xml:space="preserve">омендуется пройти обследование </w:t>
      </w:r>
      <w:r w:rsidRPr="00B505CE">
        <w:rPr>
          <w:rFonts w:ascii="Times New Roman" w:hAnsi="Times New Roman" w:cs="Times New Roman"/>
          <w:sz w:val="24"/>
          <w:szCs w:val="24"/>
        </w:rPr>
        <w:t>в том числе на вирус гепатита С.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В большинстве случаев гепатит С протекает скрыто. Ин</w:t>
      </w:r>
      <w:r>
        <w:rPr>
          <w:rFonts w:ascii="Times New Roman" w:hAnsi="Times New Roman" w:cs="Times New Roman"/>
          <w:sz w:val="24"/>
          <w:szCs w:val="24"/>
        </w:rPr>
        <w:t xml:space="preserve">фицированный человек чувствует </w:t>
      </w:r>
      <w:r w:rsidRPr="00B505CE">
        <w:rPr>
          <w:rFonts w:ascii="Times New Roman" w:hAnsi="Times New Roman" w:cs="Times New Roman"/>
          <w:sz w:val="24"/>
          <w:szCs w:val="24"/>
        </w:rPr>
        <w:t>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При длительном течении заболевания (не протяжении</w:t>
      </w:r>
      <w:r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</w:t>
      </w:r>
      <w:r w:rsidRPr="00B505CE">
        <w:rPr>
          <w:rFonts w:ascii="Times New Roman" w:hAnsi="Times New Roman" w:cs="Times New Roman"/>
          <w:sz w:val="24"/>
          <w:szCs w:val="24"/>
        </w:rPr>
        <w:t>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</w:t>
      </w:r>
      <w:r>
        <w:rPr>
          <w:rFonts w:ascii="Times New Roman" w:hAnsi="Times New Roman" w:cs="Times New Roman"/>
          <w:sz w:val="24"/>
          <w:szCs w:val="24"/>
        </w:rPr>
        <w:t xml:space="preserve">ения хронического гепатита С в </w:t>
      </w:r>
      <w:r w:rsidRPr="00B505CE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можно выявить только с помощью специальных исследований, которые условно можно разделить на 3 группы: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lastRenderedPageBreak/>
        <w:t>1) анализы крови, которые указывают на инфицирование ви</w:t>
      </w:r>
      <w:r>
        <w:rPr>
          <w:rFonts w:ascii="Times New Roman" w:hAnsi="Times New Roman" w:cs="Times New Roman"/>
          <w:sz w:val="24"/>
          <w:szCs w:val="24"/>
        </w:rPr>
        <w:t xml:space="preserve">русом в настоящее время или на </w:t>
      </w:r>
      <w:r w:rsidRPr="00B505CE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исследования, которые помогают оценить размеры печен</w:t>
      </w:r>
      <w:r>
        <w:rPr>
          <w:rFonts w:ascii="Times New Roman" w:hAnsi="Times New Roman" w:cs="Times New Roman"/>
          <w:sz w:val="24"/>
          <w:szCs w:val="24"/>
        </w:rPr>
        <w:t xml:space="preserve">и, состояние ее ткани и других </w:t>
      </w:r>
      <w:r w:rsidRPr="00B505CE">
        <w:rPr>
          <w:rFonts w:ascii="Times New Roman" w:hAnsi="Times New Roman" w:cs="Times New Roman"/>
          <w:sz w:val="24"/>
          <w:szCs w:val="24"/>
        </w:rPr>
        <w:t xml:space="preserve">органов брюшной полости (УЗИ и другие инструментальные исследования). </w:t>
      </w: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Основное значение принадлежит первой группе. Это в пер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тесты на антитела,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-. Полностью это выглядит так: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-HCV. Антитела бывают двух классов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иммуноглобулин – это латинское название антител). 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 xml:space="preserve">Основным классом антител являются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, которые выра</w:t>
      </w:r>
      <w:r>
        <w:rPr>
          <w:rFonts w:ascii="Times New Roman" w:hAnsi="Times New Roman" w:cs="Times New Roman"/>
          <w:sz w:val="24"/>
          <w:szCs w:val="24"/>
        </w:rPr>
        <w:t xml:space="preserve">батываются как при остром, так </w:t>
      </w:r>
      <w:r w:rsidRPr="00B505CE">
        <w:rPr>
          <w:rFonts w:ascii="Times New Roman" w:hAnsi="Times New Roman" w:cs="Times New Roman"/>
          <w:sz w:val="24"/>
          <w:szCs w:val="24"/>
        </w:rPr>
        <w:t xml:space="preserve">и при хроническом гепатите С. Анализ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(иногда указывают только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-HCV, то этого недостаточно, чтобы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диагноз гепатита С. Необходимо комплексное обследование, которое должно обязательно включать анализ крови на РНК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Если есть обоснованные подозрения на заражение вирус</w:t>
      </w:r>
      <w:r>
        <w:rPr>
          <w:rFonts w:ascii="Times New Roman" w:hAnsi="Times New Roman" w:cs="Times New Roman"/>
          <w:sz w:val="24"/>
          <w:szCs w:val="24"/>
        </w:rPr>
        <w:t xml:space="preserve">ом гепатита С, а также, если в </w:t>
      </w:r>
      <w:r w:rsidRPr="00B505CE">
        <w:rPr>
          <w:rFonts w:ascii="Times New Roman" w:hAnsi="Times New Roman" w:cs="Times New Roman"/>
          <w:sz w:val="24"/>
          <w:szCs w:val="24"/>
        </w:rPr>
        <w:t>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уже многие годы является излечимым заболев</w:t>
      </w:r>
      <w:r>
        <w:rPr>
          <w:rFonts w:ascii="Times New Roman" w:hAnsi="Times New Roman" w:cs="Times New Roman"/>
          <w:sz w:val="24"/>
          <w:szCs w:val="24"/>
        </w:rPr>
        <w:t xml:space="preserve">анием! Прием курса специальных </w:t>
      </w:r>
      <w:r w:rsidRPr="00B505CE">
        <w:rPr>
          <w:rFonts w:ascii="Times New Roman" w:hAnsi="Times New Roman" w:cs="Times New Roman"/>
          <w:sz w:val="24"/>
          <w:szCs w:val="24"/>
        </w:rPr>
        <w:t xml:space="preserve">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B505CE">
        <w:rPr>
          <w:rFonts w:ascii="Times New Roman" w:hAnsi="Times New Roman" w:cs="Times New Roman"/>
          <w:sz w:val="24"/>
          <w:szCs w:val="24"/>
        </w:rPr>
        <w:cr/>
      </w:r>
    </w:p>
    <w:p w:rsid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3A">
        <w:rPr>
          <w:rFonts w:ascii="Times New Roman" w:hAnsi="Times New Roman" w:cs="Times New Roman"/>
          <w:b/>
          <w:sz w:val="24"/>
          <w:szCs w:val="24"/>
        </w:rPr>
        <w:t>Что ещё важно знать, если человек инфицирован вирусом гепатита С?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Вирус гепатита С не передается при руко</w:t>
      </w:r>
      <w:r>
        <w:rPr>
          <w:rFonts w:ascii="Times New Roman" w:hAnsi="Times New Roman" w:cs="Times New Roman"/>
          <w:sz w:val="24"/>
          <w:szCs w:val="24"/>
        </w:rPr>
        <w:t xml:space="preserve">пожатиях, объятиях, совместном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Если у кого-либо из членов семьи и/или совмест</w:t>
      </w:r>
      <w:r>
        <w:rPr>
          <w:rFonts w:ascii="Times New Roman" w:hAnsi="Times New Roman" w:cs="Times New Roman"/>
          <w:sz w:val="24"/>
          <w:szCs w:val="24"/>
        </w:rPr>
        <w:t xml:space="preserve">но проживающих людей обнаружены </w:t>
      </w:r>
      <w:r w:rsidRPr="0021223A">
        <w:rPr>
          <w:rFonts w:ascii="Times New Roman" w:hAnsi="Times New Roman" w:cs="Times New Roman"/>
          <w:sz w:val="24"/>
          <w:szCs w:val="24"/>
        </w:rPr>
        <w:t>антитела к вирусу гепатита С (</w:t>
      </w:r>
      <w:proofErr w:type="spellStart"/>
      <w:r w:rsidRPr="002122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21223A">
        <w:rPr>
          <w:rFonts w:ascii="Times New Roman" w:hAnsi="Times New Roman" w:cs="Times New Roman"/>
          <w:sz w:val="24"/>
          <w:szCs w:val="24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21223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21223A">
        <w:rPr>
          <w:rFonts w:ascii="Times New Roman" w:hAnsi="Times New Roman" w:cs="Times New Roman"/>
          <w:sz w:val="24"/>
          <w:szCs w:val="24"/>
        </w:rPr>
        <w:t>-HCV)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 РНК вируса гепатита С непосредственно после обнаружения инфицирования и далее однократно через 30 календарных дней. 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lastRenderedPageBreak/>
        <w:t> Анализ крови на РНК вируса гепатита С необходимо п</w:t>
      </w:r>
      <w:r>
        <w:rPr>
          <w:rFonts w:ascii="Times New Roman" w:hAnsi="Times New Roman" w:cs="Times New Roman"/>
          <w:sz w:val="24"/>
          <w:szCs w:val="24"/>
        </w:rPr>
        <w:t xml:space="preserve">роводить всем детям в возрасте </w:t>
      </w:r>
      <w:r w:rsidRPr="0021223A">
        <w:rPr>
          <w:rFonts w:ascii="Times New Roman" w:hAnsi="Times New Roman" w:cs="Times New Roman"/>
          <w:sz w:val="24"/>
          <w:szCs w:val="24"/>
        </w:rPr>
        <w:t>4-6 месяцев, рожденным от инфицированных вирусом гепатита С матерей.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При условии стабильных моногамных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семье риск заражения вирусом </w:t>
      </w:r>
      <w:r w:rsidRPr="0021223A">
        <w:rPr>
          <w:rFonts w:ascii="Times New Roman" w:hAnsi="Times New Roman" w:cs="Times New Roman"/>
          <w:sz w:val="24"/>
          <w:szCs w:val="24"/>
        </w:rPr>
        <w:t>гепатита С невысок. Но для полного исключения инфицирования рекомендуется использование презервативов.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Передача вируса гепатита С от матери к ребенку во</w:t>
      </w:r>
      <w:r>
        <w:rPr>
          <w:rFonts w:ascii="Times New Roman" w:hAnsi="Times New Roman" w:cs="Times New Roman"/>
          <w:sz w:val="24"/>
          <w:szCs w:val="24"/>
        </w:rPr>
        <w:t xml:space="preserve">зможна, но происходит нечасто. </w:t>
      </w:r>
      <w:r w:rsidRPr="0021223A">
        <w:rPr>
          <w:rFonts w:ascii="Times New Roman" w:hAnsi="Times New Roman" w:cs="Times New Roman"/>
          <w:sz w:val="24"/>
          <w:szCs w:val="24"/>
        </w:rPr>
        <w:t xml:space="preserve">Вирус гепатита С не влияет на развитие плода. Инфицирование вирусом гепатита С не влияет на способ </w:t>
      </w:r>
      <w:proofErr w:type="spellStart"/>
      <w:r w:rsidRPr="0021223A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21223A">
        <w:rPr>
          <w:rFonts w:ascii="Times New Roman" w:hAnsi="Times New Roman" w:cs="Times New Roman"/>
          <w:sz w:val="24"/>
          <w:szCs w:val="24"/>
        </w:rPr>
        <w:t xml:space="preserve"> (возможны как естественные, так и искусственные роды). Кормление грудью при гепатите С разрешается. 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Необходимо сообщать об инфицировании вирусом геп</w:t>
      </w:r>
      <w:r>
        <w:rPr>
          <w:rFonts w:ascii="Times New Roman" w:hAnsi="Times New Roman" w:cs="Times New Roman"/>
          <w:sz w:val="24"/>
          <w:szCs w:val="24"/>
        </w:rPr>
        <w:t xml:space="preserve">атита С всем врачам, к которым </w:t>
      </w:r>
      <w:r w:rsidRPr="0021223A">
        <w:rPr>
          <w:rFonts w:ascii="Times New Roman" w:hAnsi="Times New Roman" w:cs="Times New Roman"/>
          <w:sz w:val="24"/>
          <w:szCs w:val="24"/>
        </w:rPr>
        <w:t>обращаетесь для обследования и лечения.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Всем инфицированным вирусом гепатита С людям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полностью исключить </w:t>
      </w:r>
      <w:r w:rsidRPr="0021223A">
        <w:rPr>
          <w:rFonts w:ascii="Times New Roman" w:hAnsi="Times New Roman" w:cs="Times New Roman"/>
          <w:sz w:val="24"/>
          <w:szCs w:val="24"/>
        </w:rPr>
        <w:t>алкоголь, так как его употребление способствует более быстрому повреждению печени.</w:t>
      </w:r>
    </w:p>
    <w:p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При хроническом гепатите С и нормальной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печени особых рекомендаций по </w:t>
      </w:r>
      <w:r w:rsidRPr="0021223A">
        <w:rPr>
          <w:rFonts w:ascii="Times New Roman" w:hAnsi="Times New Roman" w:cs="Times New Roman"/>
          <w:sz w:val="24"/>
          <w:szCs w:val="24"/>
        </w:rPr>
        <w:t>питанию нет. Специальная диета необходима только на поздней стадии гепатита С, при выявлении цирроза печени.</w:t>
      </w:r>
    </w:p>
    <w:p w:rsidR="0021223A" w:rsidRPr="005C2AFC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Ограничений по занятию спортом при гепатите С </w:t>
      </w:r>
      <w:r>
        <w:rPr>
          <w:rFonts w:ascii="Times New Roman" w:hAnsi="Times New Roman" w:cs="Times New Roman"/>
          <w:sz w:val="24"/>
          <w:szCs w:val="24"/>
        </w:rPr>
        <w:t xml:space="preserve">нет, но важно помнить, что при </w:t>
      </w:r>
      <w:r w:rsidRPr="0021223A">
        <w:rPr>
          <w:rFonts w:ascii="Times New Roman" w:hAnsi="Times New Roman" w:cs="Times New Roman"/>
          <w:sz w:val="24"/>
          <w:szCs w:val="24"/>
        </w:rPr>
        <w:t>контактных видах спорта, связанных с получением травм (бокс, борьба и другие),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>попадание крови на слизистые оболочки или поверженную кожу другого человека, что может привести к заражению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1223A" w:rsidRPr="005C2AFC" w:rsidSect="0072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E4" w:rsidRDefault="008B0DE4" w:rsidP="00727E6B">
      <w:pPr>
        <w:spacing w:after="0" w:line="240" w:lineRule="auto"/>
      </w:pPr>
      <w:r>
        <w:separator/>
      </w:r>
    </w:p>
  </w:endnote>
  <w:endnote w:type="continuationSeparator" w:id="0">
    <w:p w:rsidR="008B0DE4" w:rsidRDefault="008B0DE4" w:rsidP="007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6B" w:rsidRDefault="00727E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6B" w:rsidRDefault="00727E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6B" w:rsidRDefault="00727E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E4" w:rsidRDefault="008B0DE4" w:rsidP="00727E6B">
      <w:pPr>
        <w:spacing w:after="0" w:line="240" w:lineRule="auto"/>
      </w:pPr>
      <w:r>
        <w:separator/>
      </w:r>
    </w:p>
  </w:footnote>
  <w:footnote w:type="continuationSeparator" w:id="0">
    <w:p w:rsidR="008B0DE4" w:rsidRDefault="008B0DE4" w:rsidP="007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6B" w:rsidRDefault="00727E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801427"/>
      <w:docPartObj>
        <w:docPartGallery w:val="Page Numbers (Top of Page)"/>
        <w:docPartUnique/>
      </w:docPartObj>
    </w:sdtPr>
    <w:sdtContent>
      <w:p w:rsidR="00727E6B" w:rsidRDefault="00727E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7E6B" w:rsidRDefault="00727E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6B" w:rsidRDefault="00727E6B">
    <w:pPr>
      <w:pStyle w:val="a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21223A"/>
    <w:rsid w:val="002B343C"/>
    <w:rsid w:val="00337747"/>
    <w:rsid w:val="004D040B"/>
    <w:rsid w:val="005C2AFC"/>
    <w:rsid w:val="005D7459"/>
    <w:rsid w:val="00646CF1"/>
    <w:rsid w:val="00727E6B"/>
    <w:rsid w:val="007D03A0"/>
    <w:rsid w:val="00831C78"/>
    <w:rsid w:val="00895A0C"/>
    <w:rsid w:val="008B0DE4"/>
    <w:rsid w:val="008F1284"/>
    <w:rsid w:val="009735EF"/>
    <w:rsid w:val="00B505CE"/>
    <w:rsid w:val="00B534D0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E6B"/>
  </w:style>
  <w:style w:type="paragraph" w:styleId="a6">
    <w:name w:val="footer"/>
    <w:basedOn w:val="a"/>
    <w:link w:val="a7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Наталья Александровна Кершницкая</cp:lastModifiedBy>
  <cp:revision>3</cp:revision>
  <dcterms:created xsi:type="dcterms:W3CDTF">2023-03-30T09:18:00Z</dcterms:created>
  <dcterms:modified xsi:type="dcterms:W3CDTF">2023-03-30T10:30:00Z</dcterms:modified>
</cp:coreProperties>
</file>